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099" w:rsidRDefault="00F12099" w:rsidP="00F12099">
      <w:pPr>
        <w:jc w:val="center"/>
        <w:rPr>
          <w:rFonts w:ascii="Cooper Black" w:hAnsi="Cooper Black"/>
        </w:rPr>
      </w:pPr>
      <w:r>
        <w:rPr>
          <w:rFonts w:ascii="Cooper Black" w:hAnsi="Cooper Black"/>
        </w:rPr>
        <w:t>Three Lessons Book Report</w:t>
      </w:r>
    </w:p>
    <w:p w:rsidR="00F12099" w:rsidRDefault="00F12099" w:rsidP="00F12099">
      <w:pPr>
        <w:jc w:val="center"/>
        <w:rPr>
          <w:rFonts w:ascii="Cooper Black" w:hAnsi="Cooper Black"/>
        </w:rPr>
      </w:pPr>
      <w:r>
        <w:rPr>
          <w:rFonts w:ascii="Cooper Black" w:hAnsi="Cooper Black"/>
        </w:rPr>
        <w:t>8</w:t>
      </w:r>
      <w:r w:rsidRPr="00F12099">
        <w:rPr>
          <w:rFonts w:ascii="Cooper Black" w:hAnsi="Cooper Black"/>
          <w:vertAlign w:val="superscript"/>
        </w:rPr>
        <w:t>th</w:t>
      </w:r>
      <w:r>
        <w:rPr>
          <w:rFonts w:ascii="Cooper Black" w:hAnsi="Cooper Black"/>
        </w:rPr>
        <w:t xml:space="preserve"> Grade English</w:t>
      </w:r>
    </w:p>
    <w:p w:rsidR="00F12099" w:rsidRPr="008A01A4" w:rsidRDefault="008A01A4" w:rsidP="00F12099">
      <w:pPr>
        <w:rPr>
          <w:rFonts w:ascii="Centaur" w:hAnsi="Centaur"/>
        </w:rPr>
      </w:pPr>
      <w:r>
        <w:rPr>
          <w:rFonts w:ascii="Cooper Black" w:hAnsi="Cooper Black"/>
        </w:rPr>
        <w:tab/>
      </w:r>
      <w:r w:rsidR="00F12099" w:rsidRPr="008A01A4">
        <w:rPr>
          <w:rFonts w:ascii="Centaur" w:hAnsi="Centaur"/>
        </w:rPr>
        <w:t>“You can’t amputate your past from your destiny” is a quote that many of us can apply to our lives. When you look back down that path you have come, most likely, you can see several momentous events that shaped your lives and helped create your personality today. These events make us who we are and how we act.</w:t>
      </w:r>
    </w:p>
    <w:p w:rsidR="00F12099" w:rsidRPr="008A01A4" w:rsidRDefault="00F12099" w:rsidP="00F12099">
      <w:pPr>
        <w:rPr>
          <w:rFonts w:ascii="Centaur" w:hAnsi="Centaur"/>
        </w:rPr>
      </w:pPr>
      <w:r w:rsidRPr="008A01A4">
        <w:rPr>
          <w:rFonts w:ascii="Centaur" w:hAnsi="Centaur"/>
        </w:rPr>
        <w:tab/>
      </w:r>
      <w:proofErr w:type="spellStart"/>
      <w:r w:rsidRPr="008A01A4">
        <w:rPr>
          <w:rFonts w:ascii="Centaur" w:hAnsi="Centaur"/>
        </w:rPr>
        <w:t>Similiarly</w:t>
      </w:r>
      <w:proofErr w:type="spellEnd"/>
      <w:r w:rsidRPr="008A01A4">
        <w:rPr>
          <w:rFonts w:ascii="Centaur" w:hAnsi="Centaur"/>
        </w:rPr>
        <w:t>, a character in a novel generally faces significant conflicts and learn lessons from those events that will probably shape who that character will become. The struggles that characters face- whether against man, nature, self or society- are often momentous enough that the character will learn some very valuable lessons from this encounter.</w:t>
      </w:r>
    </w:p>
    <w:p w:rsidR="00F12099" w:rsidRPr="008A01A4" w:rsidRDefault="00F12099" w:rsidP="00F12099">
      <w:pPr>
        <w:rPr>
          <w:rFonts w:ascii="Centaur" w:hAnsi="Centaur"/>
        </w:rPr>
      </w:pPr>
      <w:r w:rsidRPr="008A01A4">
        <w:rPr>
          <w:rFonts w:ascii="Centaur" w:hAnsi="Centaur"/>
        </w:rPr>
        <w:tab/>
        <w:t xml:space="preserve">Your task, in this essay, is to examine the struggle that your main character encounters and determine what three lessons your character has learned as a result. In each paragraph, you should explain, in detail, the lesson that your character learned. Do not forget to make specific references back to the book, and provide quotes and/or examples to support your ideas. If you say “my main character learned to trust his family”, then make sure you tell what caused this to happen, and examples to prove that he does indeed feel this way. Also, don’t get too miniscule, in your lessons…don’t tell me every little thing he/she learned (he learned to eat a </w:t>
      </w:r>
      <w:proofErr w:type="spellStart"/>
      <w:r w:rsidRPr="008A01A4">
        <w:rPr>
          <w:rFonts w:ascii="Centaur" w:hAnsi="Centaur"/>
        </w:rPr>
        <w:t>twinkie</w:t>
      </w:r>
      <w:proofErr w:type="spellEnd"/>
      <w:r w:rsidRPr="008A01A4">
        <w:rPr>
          <w:rFonts w:ascii="Centaur" w:hAnsi="Centaur"/>
        </w:rPr>
        <w:t xml:space="preserve"> on page 30); tell me the important, life lessons learned about people, himself, or the world that will affect how s/he behaves or is in the future. </w:t>
      </w:r>
    </w:p>
    <w:p w:rsidR="008A01A4" w:rsidRPr="008A01A4" w:rsidRDefault="00F12099" w:rsidP="00F12099">
      <w:pPr>
        <w:rPr>
          <w:rFonts w:ascii="Centaur" w:hAnsi="Centaur"/>
        </w:rPr>
      </w:pPr>
      <w:r w:rsidRPr="008A01A4">
        <w:rPr>
          <w:rFonts w:ascii="Centaur" w:hAnsi="Centaur"/>
        </w:rPr>
        <w:tab/>
        <w:t xml:space="preserve">Your paper, as always, should be five paragraphs, with an intro (catchy, title/author, summary, thesis), three body paragraphs, and a conclusion, in which you recap the lessons and make a prediction as to how he/she will act in the future with these three new lessons learned.  The grading rubric is below; the graphic organizer on the back </w:t>
      </w:r>
      <w:r w:rsidR="008A01A4" w:rsidRPr="008A01A4">
        <w:rPr>
          <w:rFonts w:ascii="Centaur" w:hAnsi="Centaur"/>
        </w:rPr>
        <w:t>is worth 10 points also.</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2"/>
        <w:gridCol w:w="2028"/>
        <w:gridCol w:w="2028"/>
        <w:gridCol w:w="2028"/>
        <w:gridCol w:w="1912"/>
      </w:tblGrid>
      <w:tr w:rsidR="008A01A4" w:rsidTr="00720617">
        <w:tblPrEx>
          <w:tblCellMar>
            <w:top w:w="0" w:type="dxa"/>
            <w:bottom w:w="0" w:type="dxa"/>
          </w:tblCellMar>
        </w:tblPrEx>
        <w:trPr>
          <w:trHeight w:val="385"/>
        </w:trPr>
        <w:tc>
          <w:tcPr>
            <w:tcW w:w="1562" w:type="dxa"/>
          </w:tcPr>
          <w:p w:rsidR="008A01A4" w:rsidRDefault="008A01A4" w:rsidP="00720617">
            <w:pPr>
              <w:rPr>
                <w:b/>
              </w:rPr>
            </w:pPr>
            <w:r>
              <w:rPr>
                <w:b/>
              </w:rPr>
              <w:t>Focus</w:t>
            </w:r>
          </w:p>
        </w:tc>
        <w:tc>
          <w:tcPr>
            <w:tcW w:w="2028" w:type="dxa"/>
          </w:tcPr>
          <w:p w:rsidR="008A01A4" w:rsidRDefault="008A01A4" w:rsidP="00720617">
            <w:pPr>
              <w:rPr>
                <w:b/>
              </w:rPr>
            </w:pPr>
            <w:r>
              <w:rPr>
                <w:b/>
              </w:rPr>
              <w:t>Content</w:t>
            </w:r>
          </w:p>
        </w:tc>
        <w:tc>
          <w:tcPr>
            <w:tcW w:w="2028" w:type="dxa"/>
          </w:tcPr>
          <w:p w:rsidR="008A01A4" w:rsidRDefault="008A01A4" w:rsidP="00720617">
            <w:pPr>
              <w:rPr>
                <w:b/>
              </w:rPr>
            </w:pPr>
            <w:r>
              <w:rPr>
                <w:b/>
              </w:rPr>
              <w:t>Organization</w:t>
            </w:r>
          </w:p>
        </w:tc>
        <w:tc>
          <w:tcPr>
            <w:tcW w:w="2028" w:type="dxa"/>
          </w:tcPr>
          <w:p w:rsidR="008A01A4" w:rsidRDefault="008A01A4" w:rsidP="00720617">
            <w:pPr>
              <w:rPr>
                <w:b/>
              </w:rPr>
            </w:pPr>
            <w:r>
              <w:rPr>
                <w:b/>
              </w:rPr>
              <w:t>Style</w:t>
            </w:r>
          </w:p>
        </w:tc>
        <w:tc>
          <w:tcPr>
            <w:tcW w:w="1912" w:type="dxa"/>
          </w:tcPr>
          <w:p w:rsidR="008A01A4" w:rsidRDefault="008A01A4" w:rsidP="00720617">
            <w:pPr>
              <w:rPr>
                <w:b/>
              </w:rPr>
            </w:pPr>
            <w:r>
              <w:rPr>
                <w:b/>
              </w:rPr>
              <w:t>Conventions</w:t>
            </w:r>
          </w:p>
        </w:tc>
      </w:tr>
      <w:tr w:rsidR="008A01A4" w:rsidTr="00720617">
        <w:tblPrEx>
          <w:tblCellMar>
            <w:top w:w="0" w:type="dxa"/>
            <w:bottom w:w="0" w:type="dxa"/>
          </w:tblCellMar>
        </w:tblPrEx>
        <w:trPr>
          <w:trHeight w:val="629"/>
        </w:trPr>
        <w:tc>
          <w:tcPr>
            <w:tcW w:w="1562" w:type="dxa"/>
          </w:tcPr>
          <w:p w:rsidR="008A01A4" w:rsidRDefault="008A01A4" w:rsidP="00720617">
            <w:r>
              <w:t>Sharp</w:t>
            </w:r>
          </w:p>
          <w:p w:rsidR="008A01A4" w:rsidRDefault="008A01A4" w:rsidP="00720617">
            <w:r>
              <w:t>4</w:t>
            </w:r>
          </w:p>
        </w:tc>
        <w:tc>
          <w:tcPr>
            <w:tcW w:w="2028" w:type="dxa"/>
          </w:tcPr>
          <w:p w:rsidR="008A01A4" w:rsidRDefault="008A01A4" w:rsidP="00720617">
            <w:r>
              <w:t>Sophisticated</w:t>
            </w:r>
          </w:p>
          <w:p w:rsidR="008A01A4" w:rsidRDefault="008A01A4" w:rsidP="00720617">
            <w:r>
              <w:t>4</w:t>
            </w:r>
          </w:p>
        </w:tc>
        <w:tc>
          <w:tcPr>
            <w:tcW w:w="2028" w:type="dxa"/>
          </w:tcPr>
          <w:p w:rsidR="008A01A4" w:rsidRDefault="008A01A4" w:rsidP="00720617">
            <w:r>
              <w:t>Sophisticated</w:t>
            </w:r>
          </w:p>
          <w:p w:rsidR="008A01A4" w:rsidRDefault="008A01A4" w:rsidP="00720617">
            <w:r>
              <w:t>4</w:t>
            </w:r>
          </w:p>
        </w:tc>
        <w:tc>
          <w:tcPr>
            <w:tcW w:w="2028" w:type="dxa"/>
          </w:tcPr>
          <w:p w:rsidR="008A01A4" w:rsidRDefault="008A01A4" w:rsidP="00720617">
            <w:r>
              <w:t>Sophisticated</w:t>
            </w:r>
          </w:p>
          <w:p w:rsidR="008A01A4" w:rsidRDefault="008A01A4" w:rsidP="00720617">
            <w:r>
              <w:t>4</w:t>
            </w:r>
          </w:p>
        </w:tc>
        <w:tc>
          <w:tcPr>
            <w:tcW w:w="1912" w:type="dxa"/>
          </w:tcPr>
          <w:p w:rsidR="008A01A4" w:rsidRDefault="008A01A4" w:rsidP="00720617">
            <w:r>
              <w:t>Controlled</w:t>
            </w:r>
          </w:p>
          <w:p w:rsidR="008A01A4" w:rsidRDefault="008A01A4" w:rsidP="00720617">
            <w:r>
              <w:t>4</w:t>
            </w:r>
          </w:p>
        </w:tc>
      </w:tr>
      <w:tr w:rsidR="008A01A4" w:rsidTr="00720617">
        <w:tblPrEx>
          <w:tblCellMar>
            <w:top w:w="0" w:type="dxa"/>
            <w:bottom w:w="0" w:type="dxa"/>
          </w:tblCellMar>
        </w:tblPrEx>
        <w:trPr>
          <w:trHeight w:val="585"/>
        </w:trPr>
        <w:tc>
          <w:tcPr>
            <w:tcW w:w="1562" w:type="dxa"/>
          </w:tcPr>
          <w:p w:rsidR="008A01A4" w:rsidRDefault="008A01A4" w:rsidP="00720617">
            <w:r>
              <w:t>Sufficient</w:t>
            </w:r>
          </w:p>
          <w:p w:rsidR="008A01A4" w:rsidRDefault="008A01A4" w:rsidP="00720617">
            <w:r>
              <w:t>3</w:t>
            </w:r>
          </w:p>
        </w:tc>
        <w:tc>
          <w:tcPr>
            <w:tcW w:w="2028" w:type="dxa"/>
          </w:tcPr>
          <w:p w:rsidR="008A01A4" w:rsidRDefault="008A01A4" w:rsidP="00720617">
            <w:r>
              <w:t>Sufficient</w:t>
            </w:r>
          </w:p>
          <w:p w:rsidR="008A01A4" w:rsidRDefault="008A01A4" w:rsidP="00720617">
            <w:r>
              <w:t>3</w:t>
            </w:r>
          </w:p>
        </w:tc>
        <w:tc>
          <w:tcPr>
            <w:tcW w:w="2028" w:type="dxa"/>
          </w:tcPr>
          <w:p w:rsidR="008A01A4" w:rsidRDefault="008A01A4" w:rsidP="00720617">
            <w:r>
              <w:t>Functional</w:t>
            </w:r>
          </w:p>
          <w:p w:rsidR="008A01A4" w:rsidRDefault="008A01A4" w:rsidP="00720617">
            <w:r>
              <w:t>3</w:t>
            </w:r>
          </w:p>
        </w:tc>
        <w:tc>
          <w:tcPr>
            <w:tcW w:w="2028" w:type="dxa"/>
          </w:tcPr>
          <w:p w:rsidR="008A01A4" w:rsidRDefault="008A01A4" w:rsidP="00720617">
            <w:r>
              <w:t>Generic</w:t>
            </w:r>
          </w:p>
          <w:p w:rsidR="008A01A4" w:rsidRDefault="008A01A4" w:rsidP="00720617">
            <w:r>
              <w:t>3</w:t>
            </w:r>
          </w:p>
        </w:tc>
        <w:tc>
          <w:tcPr>
            <w:tcW w:w="1912" w:type="dxa"/>
          </w:tcPr>
          <w:p w:rsidR="008A01A4" w:rsidRDefault="008A01A4" w:rsidP="00720617">
            <w:r>
              <w:t>Sufficient</w:t>
            </w:r>
          </w:p>
          <w:p w:rsidR="008A01A4" w:rsidRDefault="008A01A4" w:rsidP="00720617">
            <w:r>
              <w:t>3</w:t>
            </w:r>
          </w:p>
        </w:tc>
      </w:tr>
      <w:tr w:rsidR="008A01A4" w:rsidTr="00720617">
        <w:tblPrEx>
          <w:tblCellMar>
            <w:top w:w="0" w:type="dxa"/>
            <w:bottom w:w="0" w:type="dxa"/>
          </w:tblCellMar>
        </w:tblPrEx>
        <w:trPr>
          <w:trHeight w:val="585"/>
        </w:trPr>
        <w:tc>
          <w:tcPr>
            <w:tcW w:w="1562" w:type="dxa"/>
          </w:tcPr>
          <w:p w:rsidR="008A01A4" w:rsidRDefault="008A01A4" w:rsidP="00720617">
            <w:r>
              <w:t>Weak</w:t>
            </w:r>
          </w:p>
          <w:p w:rsidR="008A01A4" w:rsidRDefault="008A01A4" w:rsidP="00720617">
            <w:r>
              <w:t>2</w:t>
            </w:r>
          </w:p>
        </w:tc>
        <w:tc>
          <w:tcPr>
            <w:tcW w:w="2028" w:type="dxa"/>
          </w:tcPr>
          <w:p w:rsidR="008A01A4" w:rsidRDefault="008A01A4" w:rsidP="00720617">
            <w:r>
              <w:t>Limited</w:t>
            </w:r>
          </w:p>
          <w:p w:rsidR="008A01A4" w:rsidRDefault="008A01A4" w:rsidP="00720617">
            <w:r>
              <w:t>2</w:t>
            </w:r>
          </w:p>
        </w:tc>
        <w:tc>
          <w:tcPr>
            <w:tcW w:w="2028" w:type="dxa"/>
          </w:tcPr>
          <w:p w:rsidR="008A01A4" w:rsidRDefault="008A01A4" w:rsidP="00720617">
            <w:r>
              <w:t>Evident</w:t>
            </w:r>
          </w:p>
          <w:p w:rsidR="008A01A4" w:rsidRDefault="008A01A4" w:rsidP="00720617">
            <w:r>
              <w:t>2</w:t>
            </w:r>
          </w:p>
        </w:tc>
        <w:tc>
          <w:tcPr>
            <w:tcW w:w="2028" w:type="dxa"/>
          </w:tcPr>
          <w:p w:rsidR="008A01A4" w:rsidRDefault="008A01A4" w:rsidP="00720617">
            <w:r>
              <w:t>Limited</w:t>
            </w:r>
          </w:p>
          <w:p w:rsidR="008A01A4" w:rsidRDefault="008A01A4" w:rsidP="00720617">
            <w:r>
              <w:t>2</w:t>
            </w:r>
          </w:p>
        </w:tc>
        <w:tc>
          <w:tcPr>
            <w:tcW w:w="1912" w:type="dxa"/>
          </w:tcPr>
          <w:p w:rsidR="008A01A4" w:rsidRDefault="008A01A4" w:rsidP="00720617">
            <w:r>
              <w:t>Limited</w:t>
            </w:r>
          </w:p>
          <w:p w:rsidR="008A01A4" w:rsidRDefault="008A01A4" w:rsidP="00720617">
            <w:r>
              <w:t>2</w:t>
            </w:r>
          </w:p>
        </w:tc>
      </w:tr>
      <w:tr w:rsidR="008A01A4" w:rsidTr="00720617">
        <w:tblPrEx>
          <w:tblCellMar>
            <w:top w:w="0" w:type="dxa"/>
            <w:bottom w:w="0" w:type="dxa"/>
          </w:tblCellMar>
        </w:tblPrEx>
        <w:trPr>
          <w:trHeight w:val="629"/>
        </w:trPr>
        <w:tc>
          <w:tcPr>
            <w:tcW w:w="1562" w:type="dxa"/>
          </w:tcPr>
          <w:p w:rsidR="008A01A4" w:rsidRDefault="008A01A4" w:rsidP="00720617">
            <w:r>
              <w:t>Minimal</w:t>
            </w:r>
          </w:p>
          <w:p w:rsidR="008A01A4" w:rsidRDefault="008A01A4" w:rsidP="00720617">
            <w:r>
              <w:t>1</w:t>
            </w:r>
          </w:p>
        </w:tc>
        <w:tc>
          <w:tcPr>
            <w:tcW w:w="2028" w:type="dxa"/>
          </w:tcPr>
          <w:p w:rsidR="008A01A4" w:rsidRDefault="008A01A4" w:rsidP="00720617">
            <w:r>
              <w:t>Minimal</w:t>
            </w:r>
          </w:p>
          <w:p w:rsidR="008A01A4" w:rsidRDefault="008A01A4" w:rsidP="00720617">
            <w:r>
              <w:t>1</w:t>
            </w:r>
          </w:p>
        </w:tc>
        <w:tc>
          <w:tcPr>
            <w:tcW w:w="2028" w:type="dxa"/>
          </w:tcPr>
          <w:p w:rsidR="008A01A4" w:rsidRDefault="008A01A4" w:rsidP="00720617">
            <w:r>
              <w:t>Confused</w:t>
            </w:r>
          </w:p>
          <w:p w:rsidR="008A01A4" w:rsidRDefault="008A01A4" w:rsidP="00720617">
            <w:r>
              <w:t>1</w:t>
            </w:r>
          </w:p>
        </w:tc>
        <w:tc>
          <w:tcPr>
            <w:tcW w:w="2028" w:type="dxa"/>
          </w:tcPr>
          <w:p w:rsidR="008A01A4" w:rsidRDefault="008A01A4" w:rsidP="00720617">
            <w:r>
              <w:t>Minimal</w:t>
            </w:r>
          </w:p>
          <w:p w:rsidR="008A01A4" w:rsidRDefault="008A01A4" w:rsidP="00720617">
            <w:r>
              <w:t>1</w:t>
            </w:r>
          </w:p>
        </w:tc>
        <w:tc>
          <w:tcPr>
            <w:tcW w:w="1912" w:type="dxa"/>
          </w:tcPr>
          <w:p w:rsidR="008A01A4" w:rsidRDefault="008A01A4" w:rsidP="00720617">
            <w:r>
              <w:t>Minimal</w:t>
            </w:r>
          </w:p>
          <w:p w:rsidR="008A01A4" w:rsidRDefault="008A01A4" w:rsidP="00720617">
            <w:r>
              <w:t>1</w:t>
            </w:r>
          </w:p>
        </w:tc>
      </w:tr>
    </w:tbl>
    <w:p w:rsidR="008A01A4" w:rsidRDefault="008A01A4" w:rsidP="008A01A4"/>
    <w:p w:rsidR="00F12099" w:rsidRPr="008A01A4" w:rsidRDefault="008A01A4" w:rsidP="00F12099">
      <w:r>
        <w:t>Name:</w:t>
      </w:r>
      <w:r>
        <w:tab/>
      </w:r>
      <w:r>
        <w:softHyphen/>
      </w:r>
      <w:r>
        <w:softHyphen/>
      </w:r>
      <w:r>
        <w:softHyphen/>
      </w:r>
      <w:r>
        <w:softHyphen/>
      </w:r>
      <w:r>
        <w:softHyphen/>
      </w:r>
      <w:r>
        <w:softHyphen/>
      </w:r>
      <w:r>
        <w:softHyphen/>
      </w:r>
      <w:r>
        <w:softHyphen/>
      </w:r>
      <w:r>
        <w:softHyphen/>
      </w:r>
      <w:r>
        <w:softHyphen/>
      </w:r>
      <w:r>
        <w:softHyphen/>
      </w:r>
      <w:r>
        <w:softHyphen/>
      </w:r>
      <w:r>
        <w:softHyphen/>
        <w:t>_________________________Grade: 8</w:t>
      </w:r>
      <w:r>
        <w:tab/>
        <w:t xml:space="preserve">      Narrative/Informative/Persuasive</w:t>
      </w:r>
    </w:p>
    <w:sectPr w:rsidR="00F12099" w:rsidRPr="008A0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2099"/>
    <w:rsid w:val="008A01A4"/>
    <w:rsid w:val="00F120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rtruex</dc:creator>
  <cp:keywords/>
  <dc:description/>
  <cp:lastModifiedBy>rtruex</cp:lastModifiedBy>
  <cp:revision>1</cp:revision>
  <dcterms:created xsi:type="dcterms:W3CDTF">2009-11-23T14:52:00Z</dcterms:created>
  <dcterms:modified xsi:type="dcterms:W3CDTF">2009-11-23T15:05:00Z</dcterms:modified>
</cp:coreProperties>
</file>